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AD" w:rsidRDefault="00224FAD" w:rsidP="00224FAD">
      <w:pPr>
        <w:bidi/>
        <w:spacing w:line="276" w:lineRule="auto"/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</w:rPr>
        <w:pict>
          <v:rect id="_x0000_s1027" style="position:absolute;left:0;text-align:left;margin-left:-25.25pt;margin-top:-22.35pt;width:107.1pt;height:81.65pt;z-index:251659264" stroked="f">
            <v:textbox>
              <w:txbxContent>
                <w:p w:rsidR="00224FAD" w:rsidRDefault="00224FAD">
                  <w:r>
                    <w:rPr>
                      <w:noProof/>
                    </w:rPr>
                    <w:drawing>
                      <wp:inline distT="0" distB="0" distL="0" distR="0">
                        <wp:extent cx="1167765" cy="834390"/>
                        <wp:effectExtent l="19050" t="0" r="0" b="0"/>
                        <wp:docPr id="2" name="Picture 1" descr="shirin-as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irin-asal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7765" cy="834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cs="B Nazanin" w:hint="cs"/>
          <w:b/>
          <w:bCs/>
          <w:noProof/>
          <w:sz w:val="32"/>
          <w:szCs w:val="32"/>
          <w:rtl/>
        </w:rPr>
        <w:pict>
          <v:rect id="_x0000_s1026" style="position:absolute;left:0;text-align:left;margin-left:396.9pt;margin-top:-31.35pt;width:85.9pt;height:110.15pt;z-index:251658240" stroked="f">
            <v:textbox>
              <w:txbxContent>
                <w:p w:rsidR="00224FAD" w:rsidRDefault="00224FAD">
                  <w:r>
                    <w:rPr>
                      <w:noProof/>
                    </w:rPr>
                    <w:drawing>
                      <wp:inline distT="0" distB="0" distL="0" distR="0">
                        <wp:extent cx="895350" cy="1060396"/>
                        <wp:effectExtent l="19050" t="0" r="0" b="0"/>
                        <wp:docPr id="1" name="Picture 0" descr="1548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4836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8525" cy="10641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24FAD">
        <w:rPr>
          <w:rFonts w:cs="B Titr" w:hint="cs"/>
          <w:b/>
          <w:bCs/>
          <w:sz w:val="32"/>
          <w:szCs w:val="32"/>
          <w:rtl/>
          <w:lang w:bidi="fa-IR"/>
        </w:rPr>
        <w:t>شیوه</w:t>
      </w:r>
      <w:r w:rsidRPr="00224FAD">
        <w:rPr>
          <w:rFonts w:cs="B Titr"/>
          <w:b/>
          <w:bCs/>
          <w:sz w:val="32"/>
          <w:szCs w:val="32"/>
          <w:rtl/>
          <w:lang w:bidi="fa-IR"/>
        </w:rPr>
        <w:softHyphen/>
      </w:r>
      <w:r w:rsidRPr="00224FAD">
        <w:rPr>
          <w:rFonts w:cs="B Titr" w:hint="cs"/>
          <w:b/>
          <w:bCs/>
          <w:sz w:val="32"/>
          <w:szCs w:val="32"/>
          <w:rtl/>
          <w:lang w:bidi="fa-IR"/>
        </w:rPr>
        <w:t>نامه قالب استاندارد مقالات مجله کیمیا</w:t>
      </w:r>
    </w:p>
    <w:p w:rsidR="00224FAD" w:rsidRPr="00224FAD" w:rsidRDefault="00224FAD" w:rsidP="00224FAD">
      <w:pPr>
        <w:bidi/>
        <w:spacing w:line="276" w:lineRule="auto"/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F170E8" w:rsidRDefault="004D1244" w:rsidP="00224FAD">
      <w:pPr>
        <w:bidi/>
        <w:spacing w:line="276" w:lineRule="auto"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4D1244">
        <w:rPr>
          <w:rFonts w:cs="B Nazanin" w:hint="cs"/>
          <w:b/>
          <w:bCs/>
          <w:sz w:val="32"/>
          <w:szCs w:val="32"/>
          <w:rtl/>
          <w:lang w:bidi="fa-IR"/>
        </w:rPr>
        <w:t xml:space="preserve">(عنوان مقاله: فونت </w:t>
      </w:r>
      <w:r w:rsidRPr="004D1244">
        <w:rPr>
          <w:rFonts w:asciiTheme="majorBidi" w:hAnsiTheme="majorBidi" w:cstheme="majorBidi"/>
          <w:b/>
          <w:bCs/>
          <w:sz w:val="28"/>
          <w:szCs w:val="28"/>
          <w:lang w:bidi="fa-IR"/>
        </w:rPr>
        <w:t>B Nazanin</w:t>
      </w:r>
      <w:r w:rsidRPr="004D1244">
        <w:rPr>
          <w:rFonts w:cs="B Nazanin" w:hint="cs"/>
          <w:b/>
          <w:bCs/>
          <w:sz w:val="32"/>
          <w:szCs w:val="32"/>
          <w:rtl/>
          <w:lang w:bidi="fa-IR"/>
        </w:rPr>
        <w:t>- اندازه 16- پررنگ)</w:t>
      </w:r>
    </w:p>
    <w:p w:rsidR="004D1244" w:rsidRDefault="004D1244" w:rsidP="00224FAD">
      <w:pPr>
        <w:bidi/>
        <w:spacing w:line="276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4D1244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اول (فونت </w:t>
      </w:r>
      <w:r w:rsidRPr="004D1244">
        <w:rPr>
          <w:rFonts w:asciiTheme="majorBidi" w:hAnsiTheme="majorBidi" w:cstheme="majorBidi"/>
          <w:b/>
          <w:bCs/>
          <w:sz w:val="20"/>
          <w:szCs w:val="20"/>
          <w:lang w:bidi="fa-IR"/>
        </w:rPr>
        <w:t>B Nazanin</w:t>
      </w:r>
      <w:r w:rsidRPr="004D1244">
        <w:rPr>
          <w:rFonts w:cs="B Nazanin" w:hint="cs"/>
          <w:b/>
          <w:bCs/>
          <w:sz w:val="24"/>
          <w:szCs w:val="24"/>
          <w:rtl/>
          <w:lang w:bidi="fa-IR"/>
        </w:rPr>
        <w:t>- اندازه 12-پررنگ)</w:t>
      </w:r>
    </w:p>
    <w:p w:rsidR="004D1244" w:rsidRDefault="004D1244" w:rsidP="00224FAD">
      <w:pPr>
        <w:bidi/>
        <w:spacing w:line="276" w:lineRule="auto"/>
        <w:jc w:val="center"/>
        <w:rPr>
          <w:rFonts w:asciiTheme="majorBidi" w:hAnsiTheme="majorBidi" w:cstheme="majorBidi" w:hint="cs"/>
          <w:b/>
          <w:bCs/>
          <w:rtl/>
          <w:lang w:bidi="fa-IR"/>
        </w:rPr>
      </w:pPr>
      <w:r w:rsidRPr="004D1244">
        <w:rPr>
          <w:rFonts w:cs="B Nazanin" w:hint="cs"/>
          <w:b/>
          <w:bCs/>
          <w:rtl/>
          <w:lang w:bidi="fa-IR"/>
        </w:rPr>
        <w:t xml:space="preserve">وابستگی سازمانی نویسنده(فونت </w:t>
      </w:r>
      <w:r w:rsidRPr="004D1244">
        <w:rPr>
          <w:rFonts w:asciiTheme="majorBidi" w:hAnsiTheme="majorBidi" w:cstheme="majorBidi"/>
          <w:b/>
          <w:bCs/>
          <w:sz w:val="18"/>
          <w:szCs w:val="18"/>
          <w:lang w:bidi="fa-IR"/>
        </w:rPr>
        <w:t>B Nazanin</w:t>
      </w:r>
      <w:r w:rsidRPr="004D1244">
        <w:rPr>
          <w:rFonts w:asciiTheme="majorBidi" w:hAnsiTheme="majorBidi" w:cstheme="majorBidi" w:hint="cs"/>
          <w:b/>
          <w:bCs/>
          <w:rtl/>
          <w:lang w:bidi="fa-IR"/>
        </w:rPr>
        <w:t>- اندازه 11)</w:t>
      </w:r>
    </w:p>
    <w:p w:rsidR="004D1244" w:rsidRDefault="004D1244" w:rsidP="00224FAD">
      <w:pPr>
        <w:bidi/>
        <w:spacing w:line="276" w:lineRule="auto"/>
        <w:jc w:val="center"/>
        <w:rPr>
          <w:rFonts w:asciiTheme="majorBidi" w:hAnsiTheme="majorBidi" w:cstheme="majorBidi" w:hint="cs"/>
          <w:b/>
          <w:bCs/>
          <w:rtl/>
          <w:lang w:bidi="fa-IR"/>
        </w:rPr>
      </w:pPr>
      <w:r w:rsidRPr="004D1244">
        <w:rPr>
          <w:rFonts w:asciiTheme="majorBidi" w:hAnsiTheme="majorBidi" w:cs="B Nazanin" w:hint="cs"/>
          <w:b/>
          <w:bCs/>
          <w:rtl/>
          <w:lang w:bidi="fa-IR"/>
        </w:rPr>
        <w:t>آدرس پست الکترونیکی نویسنده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(</w:t>
      </w:r>
      <w:r w:rsidRPr="004D1244">
        <w:rPr>
          <w:rFonts w:asciiTheme="majorBidi" w:hAnsiTheme="majorBidi" w:cstheme="majorBidi"/>
          <w:b/>
          <w:bCs/>
          <w:sz w:val="20"/>
          <w:szCs w:val="20"/>
          <w:lang w:bidi="fa-IR"/>
        </w:rPr>
        <w:t>Times New Roman-10pt</w:t>
      </w:r>
      <w:r>
        <w:rPr>
          <w:rFonts w:asciiTheme="majorBidi" w:hAnsiTheme="majorBidi" w:cstheme="majorBidi" w:hint="cs"/>
          <w:b/>
          <w:bCs/>
          <w:rtl/>
          <w:lang w:bidi="fa-IR"/>
        </w:rPr>
        <w:t>)</w:t>
      </w:r>
    </w:p>
    <w:p w:rsidR="004D1244" w:rsidRDefault="004D1244" w:rsidP="00224FAD">
      <w:pPr>
        <w:bidi/>
        <w:spacing w:line="276" w:lineRule="auto"/>
        <w:jc w:val="left"/>
        <w:rPr>
          <w:rFonts w:asciiTheme="majorBidi" w:hAnsiTheme="majorBidi" w:cstheme="majorBidi" w:hint="cs"/>
          <w:b/>
          <w:bCs/>
          <w:rtl/>
          <w:lang w:bidi="fa-IR"/>
        </w:rPr>
      </w:pPr>
    </w:p>
    <w:p w:rsidR="004D1244" w:rsidRPr="00224FAD" w:rsidRDefault="004D1244" w:rsidP="00224FAD">
      <w:pPr>
        <w:bidi/>
        <w:spacing w:line="276" w:lineRule="auto"/>
        <w:jc w:val="left"/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</w:pPr>
      <w:r w:rsidRPr="00224FAD">
        <w:rPr>
          <w:rFonts w:cs="B Titr" w:hint="cs"/>
          <w:b/>
          <w:bCs/>
          <w:sz w:val="24"/>
          <w:szCs w:val="24"/>
          <w:rtl/>
          <w:lang w:bidi="fa-IR"/>
        </w:rPr>
        <w:t xml:space="preserve">چکیده(فونت </w:t>
      </w:r>
      <w:r w:rsidRPr="00224FAD">
        <w:rPr>
          <w:rFonts w:asciiTheme="majorBidi" w:hAnsiTheme="majorBidi" w:cs="B Titr"/>
          <w:b/>
          <w:bCs/>
          <w:lang w:bidi="fa-IR"/>
        </w:rPr>
        <w:t>B Nazanin</w:t>
      </w: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- اندازه 12- پررنگ)</w:t>
      </w:r>
    </w:p>
    <w:p w:rsidR="004D1244" w:rsidRDefault="004D1244" w:rsidP="00224FAD">
      <w:pPr>
        <w:bidi/>
        <w:spacing w:line="276" w:lineRule="auto"/>
        <w:jc w:val="left"/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کلمات بین 150- 300 واژه</w:t>
      </w:r>
    </w:p>
    <w:p w:rsidR="004D1244" w:rsidRDefault="004D1244" w:rsidP="00224FAD">
      <w:pPr>
        <w:bidi/>
        <w:spacing w:line="276" w:lineRule="auto"/>
        <w:jc w:val="left"/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</w:pPr>
      <w:r w:rsidRPr="00862D3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واژگان کلیدی: بین 3-5 واژه که با کاما (،) از هم جدا ش</w:t>
      </w:r>
      <w:r w:rsidR="00862D36" w:rsidRPr="00862D3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ده و در یک خط باشند (فونت </w:t>
      </w:r>
      <w:r w:rsidR="00862D36" w:rsidRPr="00862D36">
        <w:rPr>
          <w:rFonts w:asciiTheme="majorBidi" w:hAnsiTheme="majorBidi" w:cstheme="majorBidi"/>
          <w:b/>
          <w:bCs/>
          <w:lang w:bidi="fa-IR"/>
        </w:rPr>
        <w:t>B Nazanin</w:t>
      </w:r>
      <w:r w:rsidR="00862D36" w:rsidRPr="00862D3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-</w:t>
      </w:r>
      <w:r w:rsidR="00862D36" w:rsidRPr="00862D3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اندازه 12)</w:t>
      </w:r>
    </w:p>
    <w:p w:rsidR="00862D36" w:rsidRPr="00224FAD" w:rsidRDefault="00862D36" w:rsidP="00224FAD">
      <w:pPr>
        <w:bidi/>
        <w:spacing w:line="276" w:lineRule="auto"/>
        <w:jc w:val="left"/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</w:pP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 xml:space="preserve">مقدمه (فونت </w:t>
      </w:r>
      <w:r w:rsidRPr="00224FAD">
        <w:rPr>
          <w:rFonts w:asciiTheme="majorBidi" w:hAnsiTheme="majorBidi" w:cs="B Titr"/>
          <w:b/>
          <w:bCs/>
          <w:lang w:bidi="fa-IR"/>
        </w:rPr>
        <w:t>B Nazanin</w:t>
      </w: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 xml:space="preserve"> </w:t>
      </w:r>
      <w:r w:rsidRPr="00224FA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–</w:t>
      </w: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اندازه 12- پررنگ)</w:t>
      </w:r>
    </w:p>
    <w:p w:rsidR="00862D36" w:rsidRDefault="00862D36" w:rsidP="00224FAD">
      <w:pPr>
        <w:bidi/>
        <w:spacing w:line="276" w:lineRule="auto"/>
        <w:jc w:val="left"/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متن مقدمه (فونت </w:t>
      </w:r>
      <w:r w:rsidRPr="004D1244">
        <w:rPr>
          <w:rFonts w:asciiTheme="majorBidi" w:hAnsiTheme="majorBidi" w:cstheme="majorBidi"/>
          <w:b/>
          <w:bCs/>
          <w:sz w:val="20"/>
          <w:szCs w:val="20"/>
          <w:lang w:bidi="fa-IR"/>
        </w:rPr>
        <w:t>B Nazanin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</w:t>
      </w:r>
      <w:r w:rsidRPr="00862D36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862D3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اندازه 12)</w:t>
      </w:r>
    </w:p>
    <w:p w:rsidR="00965FBC" w:rsidRDefault="00965FBC" w:rsidP="00224FAD">
      <w:pPr>
        <w:bidi/>
        <w:spacing w:line="276" w:lineRule="auto"/>
        <w:jc w:val="left"/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رفرنس دهی داخل متن از عدد داخل کروشه استفاده گردد به عنوان مثال: [5]</w:t>
      </w:r>
    </w:p>
    <w:p w:rsidR="00965FBC" w:rsidRPr="00224FAD" w:rsidRDefault="00965FBC" w:rsidP="00224FAD">
      <w:pPr>
        <w:bidi/>
        <w:spacing w:line="276" w:lineRule="auto"/>
        <w:jc w:val="left"/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</w:pP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 xml:space="preserve">روش تحقیق (فونت </w:t>
      </w:r>
      <w:r w:rsidRPr="00224FAD">
        <w:rPr>
          <w:rFonts w:asciiTheme="majorBidi" w:hAnsiTheme="majorBidi" w:cs="B Titr"/>
          <w:b/>
          <w:bCs/>
          <w:sz w:val="20"/>
          <w:szCs w:val="20"/>
          <w:lang w:bidi="fa-IR"/>
        </w:rPr>
        <w:t>B Nazanin</w:t>
      </w:r>
      <w:r w:rsidRPr="00224FAD">
        <w:rPr>
          <w:rFonts w:asciiTheme="majorBidi" w:hAnsiTheme="majorBidi" w:cs="B Titr" w:hint="cs"/>
          <w:b/>
          <w:bCs/>
          <w:sz w:val="20"/>
          <w:szCs w:val="20"/>
          <w:rtl/>
          <w:lang w:bidi="fa-IR"/>
        </w:rPr>
        <w:t xml:space="preserve"> </w:t>
      </w:r>
      <w:r w:rsidRPr="00224FA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–</w:t>
      </w: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اندازه 12-پررنگ)</w:t>
      </w:r>
    </w:p>
    <w:p w:rsidR="00965FBC" w:rsidRDefault="00965FBC" w:rsidP="00224FAD">
      <w:pPr>
        <w:bidi/>
        <w:spacing w:line="276" w:lineRule="auto"/>
        <w:jc w:val="left"/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متن روش تحقیق(فونت </w:t>
      </w:r>
      <w:r w:rsidRPr="004D1244">
        <w:rPr>
          <w:rFonts w:asciiTheme="majorBidi" w:hAnsiTheme="majorBidi" w:cstheme="majorBidi"/>
          <w:b/>
          <w:bCs/>
          <w:sz w:val="20"/>
          <w:szCs w:val="20"/>
          <w:lang w:bidi="fa-IR"/>
        </w:rPr>
        <w:t>B Nazanin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</w:t>
      </w:r>
      <w:r w:rsidRPr="00862D36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862D3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اندازه 12)</w:t>
      </w:r>
    </w:p>
    <w:p w:rsidR="00965FBC" w:rsidRPr="00224FAD" w:rsidRDefault="00965FBC" w:rsidP="00224FAD">
      <w:pPr>
        <w:bidi/>
        <w:spacing w:line="276" w:lineRule="auto"/>
        <w:jc w:val="left"/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</w:pP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یافته</w:t>
      </w: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softHyphen/>
        <w:t xml:space="preserve">ها (فونت </w:t>
      </w:r>
      <w:r w:rsidRPr="00224FAD">
        <w:rPr>
          <w:rFonts w:asciiTheme="majorBidi" w:hAnsiTheme="majorBidi" w:cs="B Titr"/>
          <w:b/>
          <w:bCs/>
          <w:sz w:val="20"/>
          <w:szCs w:val="20"/>
          <w:lang w:bidi="fa-IR"/>
        </w:rPr>
        <w:t>B Nazanin</w:t>
      </w:r>
      <w:r w:rsidRPr="00224FAD">
        <w:rPr>
          <w:rFonts w:asciiTheme="majorBidi" w:hAnsiTheme="majorBidi" w:cs="B Titr" w:hint="cs"/>
          <w:b/>
          <w:bCs/>
          <w:sz w:val="20"/>
          <w:szCs w:val="20"/>
          <w:rtl/>
          <w:lang w:bidi="fa-IR"/>
        </w:rPr>
        <w:t xml:space="preserve"> </w:t>
      </w:r>
      <w:r w:rsidRPr="00224FA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–</w:t>
      </w: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اندازه 12-پررنگ)</w:t>
      </w:r>
    </w:p>
    <w:p w:rsidR="00965FBC" w:rsidRDefault="00965FBC" w:rsidP="00224FAD">
      <w:pPr>
        <w:bidi/>
        <w:spacing w:line="276" w:lineRule="auto"/>
        <w:jc w:val="left"/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متن(فونت </w:t>
      </w:r>
      <w:r w:rsidRPr="004D1244">
        <w:rPr>
          <w:rFonts w:asciiTheme="majorBidi" w:hAnsiTheme="majorBidi" w:cstheme="majorBidi"/>
          <w:b/>
          <w:bCs/>
          <w:sz w:val="20"/>
          <w:szCs w:val="20"/>
          <w:lang w:bidi="fa-IR"/>
        </w:rPr>
        <w:t>B Nazanin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</w:t>
      </w:r>
      <w:r w:rsidRPr="00862D36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862D3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اندازه 12)</w:t>
      </w:r>
    </w:p>
    <w:p w:rsidR="00965FBC" w:rsidRPr="00224FAD" w:rsidRDefault="00965FBC" w:rsidP="00224FAD">
      <w:pPr>
        <w:bidi/>
        <w:spacing w:line="276" w:lineRule="auto"/>
        <w:jc w:val="left"/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</w:pP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جداول، شکل</w:t>
      </w: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softHyphen/>
        <w:t>ها و نمودارها</w:t>
      </w:r>
    </w:p>
    <w:p w:rsidR="00965FBC" w:rsidRDefault="00965FBC" w:rsidP="00224FAD">
      <w:pPr>
        <w:bidi/>
        <w:spacing w:line="276" w:lineRule="auto"/>
        <w:jc w:val="left"/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هرجدول، شکل و نمودار باید دارای شماره و عنوان (توضیح) باشد که به صورت وسط چین با قلم </w:t>
      </w:r>
      <w:r w:rsidR="008C11A7" w:rsidRPr="004D1244">
        <w:rPr>
          <w:rFonts w:asciiTheme="majorBidi" w:hAnsiTheme="majorBidi" w:cstheme="majorBidi"/>
          <w:b/>
          <w:bCs/>
          <w:sz w:val="20"/>
          <w:szCs w:val="20"/>
          <w:lang w:bidi="fa-IR"/>
        </w:rPr>
        <w:t>B Nazanin</w:t>
      </w:r>
      <w:r w:rsidR="008C11A7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</w:t>
      </w:r>
      <w:r w:rsidR="008C11A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با فونت 10 پررنگ تایپ و به ترتیب از 1 شماره</w:t>
      </w:r>
      <w:r w:rsidR="008C11A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گذاری شود(عنوان جداول، در بالای جدول و عنوان شکل و نمودارها در پایین آن</w:t>
      </w:r>
      <w:r w:rsidR="008C11A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ها نوشته شود.)</w:t>
      </w:r>
    </w:p>
    <w:p w:rsidR="008C11A7" w:rsidRPr="00224FAD" w:rsidRDefault="008C11A7" w:rsidP="00224FAD">
      <w:pPr>
        <w:bidi/>
        <w:spacing w:line="276" w:lineRule="auto"/>
        <w:jc w:val="left"/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</w:pP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فرمول</w:t>
      </w: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softHyphen/>
        <w:t>ها و روابط ریاضی</w:t>
      </w:r>
    </w:p>
    <w:p w:rsidR="008C11A7" w:rsidRDefault="008C11A7" w:rsidP="00224FAD">
      <w:pPr>
        <w:bidi/>
        <w:spacing w:line="276" w:lineRule="auto"/>
        <w:jc w:val="left"/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متن فرمول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ها به صورت چپ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چین در یک یا چند سطر نوشته شود و تمامی فرمول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>ها از 1 شماره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softHyphen/>
        <w:t xml:space="preserve">گذاری گردند. (فونت </w:t>
      </w: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Times New Roman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، با اندازه 10)</w:t>
      </w:r>
    </w:p>
    <w:p w:rsidR="008C11A7" w:rsidRPr="00224FAD" w:rsidRDefault="008C11A7" w:rsidP="00224FAD">
      <w:pPr>
        <w:bidi/>
        <w:spacing w:line="276" w:lineRule="auto"/>
        <w:jc w:val="left"/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</w:pP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بحث و نتیجه</w:t>
      </w: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softHyphen/>
        <w:t xml:space="preserve">گیری (فونت </w:t>
      </w:r>
      <w:r w:rsidRPr="00224FAD">
        <w:rPr>
          <w:rFonts w:asciiTheme="majorBidi" w:hAnsiTheme="majorBidi" w:cs="B Titr"/>
          <w:b/>
          <w:bCs/>
          <w:sz w:val="20"/>
          <w:szCs w:val="20"/>
          <w:lang w:bidi="fa-IR"/>
        </w:rPr>
        <w:t>B Nazanin</w:t>
      </w:r>
      <w:r w:rsidRPr="00224FAD">
        <w:rPr>
          <w:rFonts w:asciiTheme="majorBidi" w:hAnsiTheme="majorBidi" w:cs="B Titr" w:hint="cs"/>
          <w:b/>
          <w:bCs/>
          <w:sz w:val="20"/>
          <w:szCs w:val="20"/>
          <w:rtl/>
          <w:lang w:bidi="fa-IR"/>
        </w:rPr>
        <w:t xml:space="preserve"> </w:t>
      </w:r>
      <w:r w:rsidRPr="00224FA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–</w:t>
      </w: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اندازه 12-پررنگ)</w:t>
      </w:r>
    </w:p>
    <w:p w:rsidR="008C11A7" w:rsidRDefault="008C11A7" w:rsidP="00224FAD">
      <w:pPr>
        <w:bidi/>
        <w:spacing w:line="276" w:lineRule="auto"/>
        <w:jc w:val="left"/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متن(فونت </w:t>
      </w:r>
      <w:r w:rsidRPr="004D1244">
        <w:rPr>
          <w:rFonts w:asciiTheme="majorBidi" w:hAnsiTheme="majorBidi" w:cstheme="majorBidi"/>
          <w:b/>
          <w:bCs/>
          <w:sz w:val="20"/>
          <w:szCs w:val="20"/>
          <w:lang w:bidi="fa-IR"/>
        </w:rPr>
        <w:t>B Nazanin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</w:t>
      </w:r>
      <w:r w:rsidRPr="00862D36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862D3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اندازه 12)</w:t>
      </w:r>
    </w:p>
    <w:p w:rsidR="008C11A7" w:rsidRPr="00224FAD" w:rsidRDefault="008C11A7" w:rsidP="00224FAD">
      <w:pPr>
        <w:bidi/>
        <w:spacing w:line="276" w:lineRule="auto"/>
        <w:jc w:val="left"/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</w:pP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 xml:space="preserve">منابع(فونت </w:t>
      </w:r>
      <w:r w:rsidRPr="00224FAD">
        <w:rPr>
          <w:rFonts w:asciiTheme="majorBidi" w:hAnsiTheme="majorBidi" w:cs="B Titr"/>
          <w:b/>
          <w:bCs/>
          <w:sz w:val="20"/>
          <w:szCs w:val="20"/>
          <w:lang w:bidi="fa-IR"/>
        </w:rPr>
        <w:t>B Nazanin</w:t>
      </w:r>
      <w:r w:rsidRPr="00224FAD">
        <w:rPr>
          <w:rFonts w:asciiTheme="majorBidi" w:hAnsiTheme="majorBidi" w:cs="B Titr" w:hint="cs"/>
          <w:b/>
          <w:bCs/>
          <w:sz w:val="20"/>
          <w:szCs w:val="20"/>
          <w:rtl/>
          <w:lang w:bidi="fa-IR"/>
        </w:rPr>
        <w:t xml:space="preserve"> </w:t>
      </w:r>
      <w:r w:rsidRPr="00224FA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–</w:t>
      </w:r>
      <w:r w:rsidRPr="00224FAD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اندازه 12-پررنگ)</w:t>
      </w:r>
    </w:p>
    <w:p w:rsidR="008C11A7" w:rsidRDefault="008C11A7" w:rsidP="00224FAD">
      <w:pPr>
        <w:bidi/>
        <w:spacing w:line="276" w:lineRule="auto"/>
        <w:jc w:val="left"/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منابع فارسی (فونت </w:t>
      </w:r>
      <w:r w:rsidRPr="004D1244">
        <w:rPr>
          <w:rFonts w:asciiTheme="majorBidi" w:hAnsiTheme="majorBidi" w:cstheme="majorBidi"/>
          <w:b/>
          <w:bCs/>
          <w:sz w:val="20"/>
          <w:szCs w:val="20"/>
          <w:lang w:bidi="fa-IR"/>
        </w:rPr>
        <w:t>B Nazanin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</w:t>
      </w:r>
      <w:r w:rsidRPr="00862D36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862D3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اندازه 1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1</w:t>
      </w:r>
      <w:r w:rsidRPr="00862D3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)</w:t>
      </w:r>
    </w:p>
    <w:p w:rsidR="008C11A7" w:rsidRDefault="008C11A7" w:rsidP="00224FAD">
      <w:pPr>
        <w:bidi/>
        <w:spacing w:line="276" w:lineRule="auto"/>
        <w:jc w:val="left"/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منابع انگلیسی (فونت </w:t>
      </w: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Times New Roman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، با اندازه 10)</w:t>
      </w:r>
    </w:p>
    <w:p w:rsidR="00965FBC" w:rsidRPr="00224FAD" w:rsidRDefault="00224FAD" w:rsidP="00224FAD">
      <w:pPr>
        <w:bidi/>
        <w:spacing w:line="276" w:lineRule="auto"/>
        <w:jc w:val="left"/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مشخصات هر منبع به صورت کامل و در قالب استاندارد (</w:t>
      </w: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APA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) ذکر شود.</w:t>
      </w:r>
    </w:p>
    <w:sectPr w:rsidR="00965FBC" w:rsidRPr="00224FAD" w:rsidSect="00224FAD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1244"/>
    <w:rsid w:val="00224FAD"/>
    <w:rsid w:val="004D1244"/>
    <w:rsid w:val="00534323"/>
    <w:rsid w:val="00862D36"/>
    <w:rsid w:val="008C11A7"/>
    <w:rsid w:val="00965FBC"/>
    <w:rsid w:val="00A53FF9"/>
    <w:rsid w:val="00F1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Karafarini</dc:creator>
  <cp:lastModifiedBy>Karafarini</cp:lastModifiedBy>
  <cp:revision>2</cp:revision>
  <dcterms:created xsi:type="dcterms:W3CDTF">2020-12-24T09:34:00Z</dcterms:created>
  <dcterms:modified xsi:type="dcterms:W3CDTF">2020-12-24T11:58:00Z</dcterms:modified>
</cp:coreProperties>
</file>